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object w:dxaOrig="3969" w:dyaOrig="1377">
          <v:rect xmlns:o="urn:schemas-microsoft-com:office:office" xmlns:v="urn:schemas-microsoft-com:vml" id="rectole0000000000" style="width:198.450000pt;height:68.8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</w:t>
      </w:r>
      <w:r>
        <w:object w:dxaOrig="3199" w:dyaOrig="1377">
          <v:rect xmlns:o="urn:schemas-microsoft-com:office:office" xmlns:v="urn:schemas-microsoft-com:vml" id="rectole0000000001" style="width:159.950000pt;height:68.8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keepNext w:val="true"/>
        <w:spacing w:before="0" w:after="120" w:line="240"/>
        <w:ind w:right="0" w:left="0" w:firstLine="72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     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За контакти: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Координатор : Димитър Колев-тел.:0895618607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email: 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diana.tv@abv.bg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keepNext w:val="true"/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ДОГОВОР</w:t>
      </w:r>
    </w:p>
    <w:p>
      <w:pPr>
        <w:keepNext w:val="true"/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за ДОСТАВКА НА МЕДИЙНИ УСЛУГИ</w:t>
      </w:r>
    </w:p>
    <w:p>
      <w:pPr>
        <w:keepNext w:val="true"/>
        <w:spacing w:before="0" w:after="120" w:line="240"/>
        <w:ind w:right="0" w:left="0" w:firstLine="72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          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Днес, 22.10.2021г.в гр.Ямбол</w:t>
      </w:r>
    </w:p>
    <w:p>
      <w:pPr>
        <w:keepNext w:val="true"/>
        <w:spacing w:before="0" w:after="120" w:line="240"/>
        <w:ind w:right="0" w:left="0" w:firstLine="7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между 1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"ДИАНА КАБЕЛ ТВ" ООД ,със седалище и адрес на управление гр. Ямбол, к-с “Златен рог” бл. 27, ет. 15, ИН по ЗДДС BG 128029350,  представлявано от Жулиета Господинова  - от една страна, наричано за краткост по-долу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ИЗПЪЛНИТЕЛ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</w:t>
      </w:r>
    </w:p>
    <w:p>
      <w:pPr>
        <w:tabs>
          <w:tab w:val="left" w:pos="9658" w:leader="underscore"/>
        </w:tabs>
        <w:spacing w:before="0" w:after="12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ПП Движение Да България ,ЕИК 177151578, гр. София, ул."Едисон"33А</w:t>
      </w:r>
    </w:p>
    <w:p>
      <w:pPr>
        <w:tabs>
          <w:tab w:val="left" w:pos="9658" w:leader="underscore"/>
        </w:tabs>
        <w:spacing w:before="0" w:after="12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МОЛ Христо Иванов,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наричана по-долу ВЪЗЛОЖИТЕЛ, се сключи настоящият договор за следното:</w:t>
      </w:r>
    </w:p>
    <w:p>
      <w:pPr>
        <w:spacing w:before="0" w:after="120" w:line="240"/>
        <w:ind w:right="0" w:left="1440" w:firstLine="567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I.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ПРЕДМЕТ НА ДОГОВОРА</w:t>
      </w:r>
    </w:p>
    <w:p>
      <w:pPr>
        <w:spacing w:before="0" w:after="120" w:line="240"/>
        <w:ind w:right="0" w:left="0" w:firstLine="56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Страните се съгласяват ИЗПЪЛНИТЕЛЯТ да извърши определената поръчка за информационно обслужване, а ВЪЗЛОЖИТЕЛЯТ да осъществи същата при условията на този договор.</w:t>
      </w:r>
    </w:p>
    <w:p>
      <w:pPr>
        <w:keepNext w:val="true"/>
        <w:spacing w:before="0" w:after="120" w:line="240"/>
        <w:ind w:right="0" w:left="1440" w:firstLine="567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П. ЗАДЪЛЖЕНИЯ НА СТРАНИТЕ</w:t>
      </w:r>
    </w:p>
    <w:p>
      <w:pPr>
        <w:spacing w:before="0" w:after="12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Чл. 1. ИЗПЪЛНИТЕЛЯТ се задължава:</w:t>
      </w:r>
    </w:p>
    <w:p>
      <w:pPr>
        <w:numPr>
          <w:ilvl w:val="0"/>
          <w:numId w:val="12"/>
        </w:numPr>
        <w:tabs>
          <w:tab w:val="left" w:pos="773" w:leader="none"/>
          <w:tab w:val="left" w:pos="3533" w:leader="underscore"/>
        </w:tabs>
        <w:spacing w:before="0" w:after="120" w:line="240"/>
        <w:ind w:right="0" w:left="0" w:firstLine="56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Да извърши поръчката за информационно обслужване  и изработване на медиен продукт  за кампания ПАРЛАМЕНТАРНИ ИЗБОРИ 2021 според изискванията на ВЪЗЛОЖИТЕЛЯ в срок от  14.10.2021 до 12.11.2021.г.</w:t>
        <w:br/>
        <w:t xml:space="preserve">Страните се договориха за излъчване на  4 репортажа и две гостувания в "Предизборно студио".</w:t>
      </w:r>
    </w:p>
    <w:p>
      <w:pPr>
        <w:numPr>
          <w:ilvl w:val="0"/>
          <w:numId w:val="12"/>
        </w:numPr>
        <w:tabs>
          <w:tab w:val="left" w:pos="773" w:leader="none"/>
        </w:tabs>
        <w:spacing w:before="0" w:after="120" w:line="240"/>
        <w:ind w:right="0" w:left="0" w:firstLine="56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Да осигури необходимото качество на излъчвания телевизионен продукт.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Да излъчи в програмата на политематичния канал на “Диана кабел ТВ” договорения продукт, съобразно по-долу договорените клаузи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Чл. 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ВЪЗЛОЖИТЕЛЯТ се задължава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120" w:line="240"/>
        <w:ind w:right="0" w:left="0" w:firstLine="56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При осъществяване предмета на договора да изплаща на ИЗПЪЛНИТЕЛЯ </w:t>
      </w:r>
    </w:p>
    <w:p>
      <w:pPr>
        <w:spacing w:before="0" w:after="120" w:line="240"/>
        <w:ind w:right="0" w:left="0" w:firstLine="56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1800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лв. /хиляда и осемстотин лв. с ДДС ,  при подписване на настоящия договор,като сумата ще се преведе  при представяне на фактура  от страна 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„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Диана КабелТВ“ ООД на следната сметка: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АЛИАНЦ БАНК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BG 91 BUIN 7562 1000 1766 19</w:t>
      </w:r>
    </w:p>
    <w:p>
      <w:pPr>
        <w:spacing w:before="0" w:after="120" w:line="240"/>
        <w:ind w:right="0" w:left="0" w:firstLine="56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tabs>
          <w:tab w:val="left" w:pos="773" w:leader="none"/>
        </w:tabs>
        <w:spacing w:before="0" w:after="120" w:line="240"/>
        <w:ind w:right="0" w:left="0" w:firstLine="56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2.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Да създаде необходимите условия и съдейства при изработване на информационния продукт.</w:t>
      </w:r>
    </w:p>
    <w:p>
      <w:pPr>
        <w:spacing w:before="0" w:after="120" w:line="240"/>
        <w:ind w:right="0" w:left="1440" w:firstLine="567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III.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ДРУГИ УСЛОВИЯ</w:t>
      </w:r>
    </w:p>
    <w:p>
      <w:pPr>
        <w:tabs>
          <w:tab w:val="left" w:pos="773" w:leader="none"/>
        </w:tabs>
        <w:spacing w:before="0" w:after="120" w:line="240"/>
        <w:ind w:right="0" w:left="0" w:firstLine="56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Чл. 3. Под излъчване на информационни материали по кабелната мрежа от страна на ИЗПЪЛНИТЕЛЯ се разбира следното:</w:t>
      </w:r>
    </w:p>
    <w:p>
      <w:pPr>
        <w:tabs>
          <w:tab w:val="left" w:pos="773" w:leader="none"/>
        </w:tabs>
        <w:spacing w:before="0" w:after="120" w:line="240"/>
        <w:ind w:right="0" w:left="0" w:firstLine="56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3.1.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Информационните продукти  се излъчват в програмата на “Диана Кабел ТВ“ ООД според  предварително договорени срокове и схеми</w:t>
      </w:r>
    </w:p>
    <w:p>
      <w:pPr>
        <w:spacing w:before="0" w:after="120" w:line="240"/>
        <w:ind w:right="0" w:left="0" w:firstLine="56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tabs>
          <w:tab w:val="left" w:pos="0" w:leader="none"/>
          <w:tab w:val="left" w:pos="8140" w:leader="none"/>
        </w:tabs>
        <w:spacing w:before="0" w:after="0" w:line="240"/>
        <w:ind w:right="-828" w:left="3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Чл.4. Договорените продукти за рекламно информационна дейност  се осъществяват, както е договорено между ВЪЗЛОЖИТЕЛ  и ИЗПЪЛНИТЕЛ</w:t>
      </w:r>
    </w:p>
    <w:p>
      <w:pPr>
        <w:tabs>
          <w:tab w:val="left" w:pos="0" w:leader="none"/>
          <w:tab w:val="left" w:pos="8140" w:leader="none"/>
        </w:tabs>
        <w:spacing w:before="0" w:after="0" w:line="240"/>
        <w:ind w:right="-828" w:left="3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Чл. 6. При сключване на договора важат всички разпоредби на Закона за  авторското право.</w:t>
      </w:r>
    </w:p>
    <w:p>
      <w:pPr>
        <w:spacing w:before="0" w:after="12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Чл. 7. Страните могат да променят и допълват този договор само при условията на писмено съгласие помежду им, което става неразделна част от договора.</w:t>
      </w:r>
    </w:p>
    <w:p>
      <w:pPr>
        <w:spacing w:before="0" w:after="12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Чл. 8. Страните по настоящия договор ще решават споровете, възникнали относно изпълнението му по споразумение, а когато се окаже невъзможно - по реда на Гражданско процесуалния кодекс.</w:t>
      </w:r>
    </w:p>
    <w:p>
      <w:pPr>
        <w:spacing w:before="0" w:after="12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За всичко неупоменато в договора важат разпоредбите на ЗЗД и гражданското законодателство.</w:t>
      </w:r>
    </w:p>
    <w:p>
      <w:pPr>
        <w:spacing w:before="0" w:after="12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Договорът се подписва в два еднообразни екземпляра - по един за всяка от страните.</w:t>
      </w:r>
    </w:p>
    <w:p>
      <w:pPr>
        <w:spacing w:before="0" w:after="12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12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ВЪЗЛОЖИТЕЛ:</w:t>
        <w:tab/>
        <w:tab/>
        <w:tab/>
        <w:tab/>
        <w:t xml:space="preserve">ИЗПЪЛНИТЕЛ: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</w:lvl>
  </w:abstractNum>
  <w:num w:numId="12">
    <w:abstractNumId w:val="1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numbering.xml" Id="docRId5" Type="http://schemas.openxmlformats.org/officeDocument/2006/relationships/numbering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Mode="External" Target="mailto:diana.tv@abv.bg" Id="docRId4" Type="http://schemas.openxmlformats.org/officeDocument/2006/relationships/hyperlink" /><Relationship Target="styles.xml" Id="docRId6" Type="http://schemas.openxmlformats.org/officeDocument/2006/relationships/styles" /></Relationships>
</file>